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545"/>
        <w:tblW w:w="0" w:type="auto"/>
        <w:tblLook w:val="04A0" w:firstRow="1" w:lastRow="0" w:firstColumn="1" w:lastColumn="0" w:noHBand="0" w:noVBand="1"/>
      </w:tblPr>
      <w:tblGrid>
        <w:gridCol w:w="1809"/>
        <w:gridCol w:w="1843"/>
        <w:gridCol w:w="5590"/>
      </w:tblGrid>
      <w:tr w:rsidR="00194D60" w:rsidRPr="00194D60" w:rsidTr="00EA5AFD">
        <w:tc>
          <w:tcPr>
            <w:tcW w:w="1809" w:type="dxa"/>
          </w:tcPr>
          <w:p w:rsidR="00BD465C"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 xml:space="preserve">Piece </w:t>
            </w:r>
          </w:p>
        </w:tc>
        <w:tc>
          <w:tcPr>
            <w:tcW w:w="1843" w:type="dxa"/>
          </w:tcPr>
          <w:p w:rsidR="00BD465C" w:rsidRPr="005136C0" w:rsidRDefault="00BD465C" w:rsidP="00EA5AFD">
            <w:pPr>
              <w:rPr>
                <w:rFonts w:cstheme="minorHAnsi"/>
                <w:b/>
                <w:color w:val="000000" w:themeColor="text1"/>
                <w:sz w:val="24"/>
                <w:szCs w:val="24"/>
              </w:rPr>
            </w:pPr>
            <w:r w:rsidRPr="005136C0">
              <w:rPr>
                <w:rFonts w:cstheme="minorHAnsi"/>
                <w:b/>
                <w:color w:val="000000" w:themeColor="text1"/>
                <w:sz w:val="24"/>
                <w:szCs w:val="24"/>
              </w:rPr>
              <w:t xml:space="preserve">Unit </w:t>
            </w:r>
          </w:p>
        </w:tc>
        <w:tc>
          <w:tcPr>
            <w:tcW w:w="5590" w:type="dxa"/>
          </w:tcPr>
          <w:p w:rsidR="00BD465C" w:rsidRPr="005136C0" w:rsidRDefault="00BD465C" w:rsidP="00EA5AFD">
            <w:pPr>
              <w:rPr>
                <w:rFonts w:cstheme="minorHAnsi"/>
                <w:b/>
                <w:color w:val="000000" w:themeColor="text1"/>
                <w:sz w:val="24"/>
                <w:szCs w:val="24"/>
              </w:rPr>
            </w:pPr>
            <w:r w:rsidRPr="005136C0">
              <w:rPr>
                <w:rFonts w:cstheme="minorHAnsi"/>
                <w:b/>
                <w:color w:val="000000" w:themeColor="text1"/>
                <w:sz w:val="24"/>
                <w:szCs w:val="24"/>
              </w:rPr>
              <w:t>Lesson</w:t>
            </w:r>
          </w:p>
        </w:tc>
      </w:tr>
      <w:tr w:rsidR="00194D60" w:rsidRPr="00194D60" w:rsidTr="00EA5AFD">
        <w:tc>
          <w:tcPr>
            <w:tcW w:w="1809" w:type="dxa"/>
          </w:tcPr>
          <w:p w:rsidR="00BD465C"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1</w:t>
            </w:r>
            <w:r w:rsidR="00BB3C67" w:rsidRPr="005136C0">
              <w:rPr>
                <w:rFonts w:cstheme="minorHAnsi"/>
                <w:b/>
                <w:color w:val="000000" w:themeColor="text1"/>
                <w:sz w:val="24"/>
                <w:szCs w:val="24"/>
              </w:rPr>
              <w:t>: How Babies Grow</w:t>
            </w:r>
          </w:p>
        </w:tc>
        <w:tc>
          <w:tcPr>
            <w:tcW w:w="1843" w:type="dxa"/>
          </w:tcPr>
          <w:p w:rsidR="00BD465C"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Year 3</w:t>
            </w:r>
          </w:p>
        </w:tc>
        <w:tc>
          <w:tcPr>
            <w:tcW w:w="5590" w:type="dxa"/>
          </w:tcPr>
          <w:p w:rsidR="00194D60" w:rsidRPr="005136C0" w:rsidRDefault="00194D60" w:rsidP="00EA5AFD">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 xml:space="preserve">I understand that in animals and </w:t>
            </w:r>
            <w:proofErr w:type="gramStart"/>
            <w:r w:rsidRPr="005136C0">
              <w:rPr>
                <w:rFonts w:cstheme="minorHAnsi"/>
                <w:color w:val="000000" w:themeColor="text1"/>
                <w:sz w:val="24"/>
                <w:szCs w:val="24"/>
              </w:rPr>
              <w:t>humans</w:t>
            </w:r>
            <w:proofErr w:type="gramEnd"/>
            <w:r w:rsidRPr="005136C0">
              <w:rPr>
                <w:rFonts w:cstheme="minorHAnsi"/>
                <w:color w:val="000000" w:themeColor="text1"/>
                <w:sz w:val="24"/>
                <w:szCs w:val="24"/>
              </w:rPr>
              <w:t xml:space="preserve"> lots</w:t>
            </w:r>
            <w:r w:rsidR="002253FA" w:rsidRPr="005136C0">
              <w:rPr>
                <w:rFonts w:cstheme="minorHAnsi"/>
                <w:color w:val="000000" w:themeColor="text1"/>
                <w:sz w:val="24"/>
                <w:szCs w:val="24"/>
              </w:rPr>
              <w:t xml:space="preserve"> </w:t>
            </w:r>
            <w:r w:rsidRPr="005136C0">
              <w:rPr>
                <w:rFonts w:cstheme="minorHAnsi"/>
                <w:color w:val="000000" w:themeColor="text1"/>
                <w:sz w:val="24"/>
                <w:szCs w:val="24"/>
              </w:rPr>
              <w:t>of changes happen between conception and</w:t>
            </w:r>
            <w:r w:rsidR="002253FA" w:rsidRPr="005136C0">
              <w:rPr>
                <w:rFonts w:cstheme="minorHAnsi"/>
                <w:color w:val="000000" w:themeColor="text1"/>
                <w:sz w:val="24"/>
                <w:szCs w:val="24"/>
              </w:rPr>
              <w:t xml:space="preserve"> </w:t>
            </w:r>
            <w:r w:rsidRPr="005136C0">
              <w:rPr>
                <w:rFonts w:cstheme="minorHAnsi"/>
                <w:color w:val="000000" w:themeColor="text1"/>
                <w:sz w:val="24"/>
                <w:szCs w:val="24"/>
              </w:rPr>
              <w:t>growing up, and that usually it is the female</w:t>
            </w:r>
            <w:r w:rsidR="002253FA" w:rsidRPr="005136C0">
              <w:rPr>
                <w:rFonts w:cstheme="minorHAnsi"/>
                <w:color w:val="000000" w:themeColor="text1"/>
                <w:sz w:val="24"/>
                <w:szCs w:val="24"/>
              </w:rPr>
              <w:t xml:space="preserve"> </w:t>
            </w:r>
            <w:r w:rsidRPr="005136C0">
              <w:rPr>
                <w:rFonts w:cstheme="minorHAnsi"/>
                <w:color w:val="000000" w:themeColor="text1"/>
                <w:sz w:val="24"/>
                <w:szCs w:val="24"/>
              </w:rPr>
              <w:t>who has the baby</w:t>
            </w:r>
            <w:r w:rsidR="00306CFA" w:rsidRPr="005136C0">
              <w:rPr>
                <w:rFonts w:cstheme="minorHAnsi"/>
                <w:color w:val="000000" w:themeColor="text1"/>
                <w:sz w:val="24"/>
                <w:szCs w:val="24"/>
              </w:rPr>
              <w:t>.</w:t>
            </w:r>
          </w:p>
          <w:p w:rsidR="00306CFA" w:rsidRPr="005136C0" w:rsidRDefault="00306CFA" w:rsidP="00EA5AFD">
            <w:pPr>
              <w:autoSpaceDE w:val="0"/>
              <w:autoSpaceDN w:val="0"/>
              <w:adjustRightInd w:val="0"/>
              <w:rPr>
                <w:rFonts w:cstheme="minorHAnsi"/>
                <w:color w:val="000000" w:themeColor="text1"/>
                <w:sz w:val="24"/>
                <w:szCs w:val="24"/>
              </w:rPr>
            </w:pPr>
          </w:p>
          <w:p w:rsidR="00BD465C" w:rsidRPr="005136C0" w:rsidRDefault="00194D60" w:rsidP="002253FA">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express how I feel when I see babies or</w:t>
            </w:r>
            <w:r w:rsidR="002253FA" w:rsidRPr="005136C0">
              <w:rPr>
                <w:rFonts w:cstheme="minorHAnsi"/>
                <w:color w:val="000000" w:themeColor="text1"/>
                <w:sz w:val="24"/>
                <w:szCs w:val="24"/>
              </w:rPr>
              <w:t xml:space="preserve"> </w:t>
            </w:r>
            <w:r w:rsidRPr="005136C0">
              <w:rPr>
                <w:rFonts w:cstheme="minorHAnsi"/>
                <w:color w:val="000000" w:themeColor="text1"/>
                <w:sz w:val="24"/>
                <w:szCs w:val="24"/>
              </w:rPr>
              <w:t>baby animals</w:t>
            </w:r>
          </w:p>
        </w:tc>
      </w:tr>
      <w:tr w:rsidR="00194D60" w:rsidRPr="00194D60" w:rsidTr="00EA5AFD">
        <w:tc>
          <w:tcPr>
            <w:tcW w:w="1809" w:type="dxa"/>
            <w:tcBorders>
              <w:bottom w:val="single" w:sz="4" w:space="0" w:color="auto"/>
            </w:tcBorders>
          </w:tcPr>
          <w:p w:rsidR="002843CF" w:rsidRPr="005136C0" w:rsidRDefault="002843CF" w:rsidP="00EA5AFD">
            <w:pPr>
              <w:rPr>
                <w:rFonts w:cstheme="minorHAnsi"/>
                <w:b/>
                <w:color w:val="000000" w:themeColor="text1"/>
                <w:sz w:val="24"/>
                <w:szCs w:val="24"/>
              </w:rPr>
            </w:pPr>
            <w:r w:rsidRPr="005136C0">
              <w:rPr>
                <w:rFonts w:cstheme="minorHAnsi"/>
                <w:b/>
                <w:color w:val="000000" w:themeColor="text1"/>
                <w:sz w:val="24"/>
                <w:szCs w:val="24"/>
              </w:rPr>
              <w:t>2</w:t>
            </w:r>
            <w:r w:rsidR="00BB3C67" w:rsidRPr="005136C0">
              <w:rPr>
                <w:rFonts w:cstheme="minorHAnsi"/>
                <w:b/>
                <w:color w:val="000000" w:themeColor="text1"/>
                <w:sz w:val="24"/>
                <w:szCs w:val="24"/>
              </w:rPr>
              <w:t>: Babies</w:t>
            </w:r>
          </w:p>
        </w:tc>
        <w:tc>
          <w:tcPr>
            <w:tcW w:w="1843" w:type="dxa"/>
            <w:tcBorders>
              <w:bottom w:val="single" w:sz="4" w:space="0" w:color="auto"/>
            </w:tcBorders>
          </w:tcPr>
          <w:p w:rsidR="002843CF"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Year  3</w:t>
            </w:r>
          </w:p>
        </w:tc>
        <w:tc>
          <w:tcPr>
            <w:tcW w:w="5590" w:type="dxa"/>
            <w:tcBorders>
              <w:bottom w:val="single" w:sz="4" w:space="0" w:color="auto"/>
            </w:tcBorders>
          </w:tcPr>
          <w:p w:rsidR="005136C0" w:rsidRPr="005136C0" w:rsidRDefault="005136C0" w:rsidP="005136C0">
            <w:pPr>
              <w:pStyle w:val="NormalWeb"/>
              <w:spacing w:before="0" w:beforeAutospacing="0"/>
              <w:rPr>
                <w:rFonts w:asciiTheme="minorHAnsi" w:hAnsiTheme="minorHAnsi" w:cstheme="minorHAnsi"/>
                <w:color w:val="000000" w:themeColor="text1"/>
              </w:rPr>
            </w:pPr>
            <w:r w:rsidRPr="005136C0">
              <w:rPr>
                <w:rStyle w:val="text-jigsaw-purple"/>
                <w:rFonts w:asciiTheme="minorHAnsi" w:hAnsiTheme="minorHAnsi" w:cstheme="minorHAnsi"/>
                <w:color w:val="000000" w:themeColor="text1"/>
              </w:rPr>
              <w:t>I understand how babies grow and develop in the mother’s uterus</w:t>
            </w:r>
          </w:p>
          <w:p w:rsidR="005136C0" w:rsidRPr="005136C0" w:rsidRDefault="005136C0" w:rsidP="005136C0">
            <w:pPr>
              <w:pStyle w:val="NormalWeb"/>
              <w:spacing w:before="0" w:beforeAutospacing="0"/>
              <w:rPr>
                <w:rFonts w:asciiTheme="minorHAnsi" w:hAnsiTheme="minorHAnsi" w:cstheme="minorHAnsi"/>
                <w:color w:val="000000" w:themeColor="text1"/>
              </w:rPr>
            </w:pPr>
            <w:r w:rsidRPr="005136C0">
              <w:rPr>
                <w:rStyle w:val="text-jigsaw-purple"/>
                <w:rFonts w:asciiTheme="minorHAnsi" w:hAnsiTheme="minorHAnsi" w:cstheme="minorHAnsi"/>
                <w:color w:val="000000" w:themeColor="text1"/>
              </w:rPr>
              <w:t>I understand what a</w:t>
            </w:r>
            <w:bookmarkStart w:id="0" w:name="_GoBack"/>
            <w:bookmarkEnd w:id="0"/>
            <w:r w:rsidRPr="005136C0">
              <w:rPr>
                <w:rStyle w:val="text-jigsaw-purple"/>
                <w:rFonts w:asciiTheme="minorHAnsi" w:hAnsiTheme="minorHAnsi" w:cstheme="minorHAnsi"/>
                <w:color w:val="000000" w:themeColor="text1"/>
              </w:rPr>
              <w:t xml:space="preserve"> baby needs to live and grow</w:t>
            </w:r>
          </w:p>
          <w:p w:rsidR="002843CF" w:rsidRPr="005136C0" w:rsidRDefault="005136C0" w:rsidP="002253FA">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express how I might feel if I had a new baby in my family</w:t>
            </w:r>
            <w:r w:rsidRPr="005136C0">
              <w:rPr>
                <w:rFonts w:cstheme="minorHAnsi"/>
                <w:color w:val="000000" w:themeColor="text1"/>
                <w:sz w:val="24"/>
                <w:szCs w:val="24"/>
              </w:rPr>
              <w:t xml:space="preserve">. </w:t>
            </w:r>
          </w:p>
        </w:tc>
      </w:tr>
      <w:tr w:rsidR="00194D60" w:rsidRPr="00194D60" w:rsidTr="00EA5AFD">
        <w:tc>
          <w:tcPr>
            <w:tcW w:w="1809" w:type="dxa"/>
            <w:shd w:val="pct25" w:color="auto" w:fill="auto"/>
          </w:tcPr>
          <w:p w:rsidR="002843CF" w:rsidRPr="005136C0" w:rsidRDefault="005136C0" w:rsidP="005136C0">
            <w:pPr>
              <w:rPr>
                <w:rFonts w:cstheme="minorHAnsi"/>
                <w:b/>
                <w:color w:val="000000" w:themeColor="text1"/>
                <w:sz w:val="24"/>
                <w:szCs w:val="24"/>
              </w:rPr>
            </w:pPr>
            <w:r w:rsidRPr="005136C0">
              <w:rPr>
                <w:rFonts w:cstheme="minorHAnsi"/>
                <w:b/>
                <w:color w:val="000000" w:themeColor="text1"/>
                <w:sz w:val="24"/>
                <w:szCs w:val="24"/>
              </w:rPr>
              <w:t xml:space="preserve">4 </w:t>
            </w:r>
            <w:r w:rsidR="00BB3C67" w:rsidRPr="005136C0">
              <w:rPr>
                <w:rFonts w:cstheme="minorHAnsi"/>
                <w:b/>
                <w:color w:val="000000" w:themeColor="text1"/>
                <w:sz w:val="24"/>
                <w:szCs w:val="24"/>
              </w:rPr>
              <w:t>:Boys’ and Girls’ bodies (</w:t>
            </w:r>
            <w:r w:rsidRPr="005136C0">
              <w:rPr>
                <w:rFonts w:cstheme="minorHAnsi"/>
                <w:b/>
                <w:color w:val="000000" w:themeColor="text1"/>
                <w:sz w:val="24"/>
                <w:szCs w:val="24"/>
              </w:rPr>
              <w:t>from Year 2</w:t>
            </w:r>
            <w:r w:rsidR="00BB3C67" w:rsidRPr="005136C0">
              <w:rPr>
                <w:rFonts w:cstheme="minorHAnsi"/>
                <w:b/>
                <w:color w:val="000000" w:themeColor="text1"/>
                <w:sz w:val="24"/>
                <w:szCs w:val="24"/>
              </w:rPr>
              <w:t>)</w:t>
            </w:r>
          </w:p>
        </w:tc>
        <w:tc>
          <w:tcPr>
            <w:tcW w:w="1843" w:type="dxa"/>
            <w:shd w:val="pct25" w:color="auto" w:fill="auto"/>
          </w:tcPr>
          <w:p w:rsidR="002843CF"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Year  2</w:t>
            </w:r>
          </w:p>
        </w:tc>
        <w:tc>
          <w:tcPr>
            <w:tcW w:w="5590" w:type="dxa"/>
            <w:shd w:val="pct25" w:color="auto" w:fill="auto"/>
          </w:tcPr>
          <w:p w:rsidR="002843CF" w:rsidRPr="005136C0" w:rsidRDefault="00DE178E" w:rsidP="00DE178E">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recognise the physical differences between boys and girls use the correct names for parts of the body (penis, testicles and vagina) and appreciate that some parts of my body are private.</w:t>
            </w:r>
          </w:p>
          <w:p w:rsidR="00BB3C67" w:rsidRPr="005136C0" w:rsidRDefault="00BB3C67" w:rsidP="00EA5AFD">
            <w:pPr>
              <w:rPr>
                <w:rFonts w:cstheme="minorHAnsi"/>
                <w:color w:val="000000" w:themeColor="text1"/>
                <w:sz w:val="24"/>
                <w:szCs w:val="24"/>
              </w:rPr>
            </w:pPr>
          </w:p>
          <w:p w:rsidR="00DE178E" w:rsidRPr="005136C0" w:rsidRDefault="00DE178E" w:rsidP="00EA5AFD">
            <w:pPr>
              <w:rPr>
                <w:rFonts w:cstheme="minorHAnsi"/>
                <w:color w:val="000000" w:themeColor="text1"/>
                <w:sz w:val="24"/>
                <w:szCs w:val="24"/>
              </w:rPr>
            </w:pPr>
            <w:r w:rsidRPr="005136C0">
              <w:rPr>
                <w:rFonts w:cstheme="minorHAnsi"/>
                <w:color w:val="000000" w:themeColor="text1"/>
                <w:sz w:val="24"/>
                <w:szCs w:val="24"/>
              </w:rPr>
              <w:t xml:space="preserve">I can tell you what I like and don’t like about being a girl/ boy. </w:t>
            </w:r>
          </w:p>
          <w:p w:rsidR="00DE178E" w:rsidRPr="005136C0" w:rsidRDefault="00DE178E" w:rsidP="00EA5AFD">
            <w:pPr>
              <w:rPr>
                <w:rFonts w:cstheme="minorHAnsi"/>
                <w:color w:val="000000" w:themeColor="text1"/>
                <w:sz w:val="24"/>
                <w:szCs w:val="24"/>
              </w:rPr>
            </w:pPr>
          </w:p>
          <w:p w:rsidR="00BB3C67" w:rsidRPr="005136C0" w:rsidRDefault="00BB3C67" w:rsidP="00EA5AFD">
            <w:pPr>
              <w:rPr>
                <w:rFonts w:cstheme="minorHAnsi"/>
                <w:b/>
                <w:i/>
                <w:color w:val="000000" w:themeColor="text1"/>
                <w:sz w:val="24"/>
                <w:szCs w:val="24"/>
              </w:rPr>
            </w:pPr>
            <w:r w:rsidRPr="005136C0">
              <w:rPr>
                <w:rFonts w:cstheme="minorHAnsi"/>
                <w:b/>
                <w:i/>
                <w:color w:val="000000" w:themeColor="text1"/>
                <w:sz w:val="24"/>
                <w:szCs w:val="24"/>
              </w:rPr>
              <w:t>Vocab: boy/male girl/female, vagina, penis, testicles, public and private</w:t>
            </w:r>
            <w:r w:rsidR="00090D05" w:rsidRPr="005136C0">
              <w:rPr>
                <w:rFonts w:cstheme="minorHAnsi"/>
                <w:b/>
                <w:i/>
                <w:color w:val="000000" w:themeColor="text1"/>
                <w:sz w:val="24"/>
                <w:szCs w:val="24"/>
              </w:rPr>
              <w:t xml:space="preserve"> parts</w:t>
            </w:r>
            <w:r w:rsidRPr="005136C0">
              <w:rPr>
                <w:rFonts w:cstheme="minorHAnsi"/>
                <w:b/>
                <w:i/>
                <w:color w:val="000000" w:themeColor="text1"/>
                <w:sz w:val="24"/>
                <w:szCs w:val="24"/>
              </w:rPr>
              <w:t>.</w:t>
            </w:r>
          </w:p>
        </w:tc>
      </w:tr>
      <w:tr w:rsidR="00194D60" w:rsidRPr="00194D60" w:rsidTr="00EA5AFD">
        <w:tc>
          <w:tcPr>
            <w:tcW w:w="9242" w:type="dxa"/>
            <w:gridSpan w:val="3"/>
          </w:tcPr>
          <w:p w:rsidR="00194D60" w:rsidRPr="005136C0" w:rsidRDefault="00194D60" w:rsidP="00EA5AFD">
            <w:pPr>
              <w:jc w:val="center"/>
              <w:rPr>
                <w:rFonts w:cstheme="minorHAnsi"/>
                <w:b/>
                <w:color w:val="000000" w:themeColor="text1"/>
                <w:sz w:val="24"/>
                <w:szCs w:val="24"/>
              </w:rPr>
            </w:pPr>
            <w:r w:rsidRPr="005136C0">
              <w:rPr>
                <w:rFonts w:cstheme="minorHAnsi"/>
                <w:b/>
                <w:color w:val="000000" w:themeColor="text1"/>
                <w:sz w:val="24"/>
                <w:szCs w:val="24"/>
              </w:rPr>
              <w:t>PIECE 3 AND 4 FROM YEAR 3</w:t>
            </w:r>
            <w:r w:rsidR="00017165" w:rsidRPr="005136C0">
              <w:rPr>
                <w:rFonts w:cstheme="minorHAnsi"/>
                <w:b/>
                <w:color w:val="000000" w:themeColor="text1"/>
                <w:sz w:val="24"/>
                <w:szCs w:val="24"/>
              </w:rPr>
              <w:t xml:space="preserve"> OMITTED</w:t>
            </w:r>
          </w:p>
        </w:tc>
      </w:tr>
      <w:tr w:rsidR="00194D60" w:rsidRPr="00194D60" w:rsidTr="00EA5AFD">
        <w:tc>
          <w:tcPr>
            <w:tcW w:w="1809" w:type="dxa"/>
          </w:tcPr>
          <w:p w:rsidR="00BD465C" w:rsidRPr="005136C0" w:rsidRDefault="005136C0" w:rsidP="00EA5AFD">
            <w:pPr>
              <w:rPr>
                <w:rFonts w:cstheme="minorHAnsi"/>
                <w:b/>
                <w:color w:val="000000" w:themeColor="text1"/>
                <w:sz w:val="24"/>
                <w:szCs w:val="24"/>
              </w:rPr>
            </w:pPr>
            <w:r w:rsidRPr="005136C0">
              <w:rPr>
                <w:rStyle w:val="Strong"/>
                <w:rFonts w:cstheme="minorHAnsi"/>
                <w:color w:val="000000" w:themeColor="text1"/>
                <w:sz w:val="24"/>
                <w:szCs w:val="24"/>
              </w:rPr>
              <w:t>5. Family Stereotypes</w:t>
            </w:r>
          </w:p>
        </w:tc>
        <w:tc>
          <w:tcPr>
            <w:tcW w:w="1843" w:type="dxa"/>
          </w:tcPr>
          <w:p w:rsidR="00BD465C"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 xml:space="preserve">Year 3 </w:t>
            </w:r>
          </w:p>
        </w:tc>
        <w:tc>
          <w:tcPr>
            <w:tcW w:w="5590" w:type="dxa"/>
          </w:tcPr>
          <w:p w:rsidR="005136C0" w:rsidRPr="005136C0" w:rsidRDefault="005136C0" w:rsidP="005136C0">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start to recognise stereotypical ideas I might have about parenting and family roles</w:t>
            </w:r>
            <w:r w:rsidRPr="005136C0">
              <w:rPr>
                <w:rFonts w:cstheme="minorHAnsi"/>
                <w:color w:val="000000" w:themeColor="text1"/>
                <w:sz w:val="24"/>
                <w:szCs w:val="24"/>
              </w:rPr>
              <w:t xml:space="preserve">. </w:t>
            </w:r>
          </w:p>
          <w:p w:rsidR="005136C0" w:rsidRPr="005136C0" w:rsidRDefault="005136C0" w:rsidP="005136C0">
            <w:pPr>
              <w:autoSpaceDE w:val="0"/>
              <w:autoSpaceDN w:val="0"/>
              <w:adjustRightInd w:val="0"/>
              <w:rPr>
                <w:rFonts w:cstheme="minorHAnsi"/>
                <w:color w:val="000000" w:themeColor="text1"/>
                <w:sz w:val="24"/>
                <w:szCs w:val="24"/>
              </w:rPr>
            </w:pPr>
          </w:p>
          <w:p w:rsidR="005136C0" w:rsidRPr="005136C0" w:rsidRDefault="005136C0" w:rsidP="005136C0">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express how I feel when my ideas are challenged and might be willing to change my ideas sometimes</w:t>
            </w:r>
            <w:r w:rsidRPr="005136C0">
              <w:rPr>
                <w:rFonts w:cstheme="minorHAnsi"/>
                <w:color w:val="000000" w:themeColor="text1"/>
                <w:sz w:val="24"/>
                <w:szCs w:val="24"/>
              </w:rPr>
              <w:t>.</w:t>
            </w:r>
          </w:p>
          <w:p w:rsidR="00BD465C" w:rsidRPr="005136C0" w:rsidRDefault="00BD465C" w:rsidP="002253FA">
            <w:pPr>
              <w:autoSpaceDE w:val="0"/>
              <w:autoSpaceDN w:val="0"/>
              <w:adjustRightInd w:val="0"/>
              <w:rPr>
                <w:rFonts w:cstheme="minorHAnsi"/>
                <w:color w:val="000000" w:themeColor="text1"/>
                <w:sz w:val="24"/>
                <w:szCs w:val="24"/>
              </w:rPr>
            </w:pPr>
          </w:p>
        </w:tc>
      </w:tr>
      <w:tr w:rsidR="00194D60" w:rsidRPr="00194D60" w:rsidTr="00EA5AFD">
        <w:tc>
          <w:tcPr>
            <w:tcW w:w="1809" w:type="dxa"/>
          </w:tcPr>
          <w:p w:rsidR="00BD465C" w:rsidRPr="005136C0" w:rsidRDefault="005136C0" w:rsidP="00EA5AFD">
            <w:pPr>
              <w:rPr>
                <w:rFonts w:cstheme="minorHAnsi"/>
                <w:b/>
                <w:color w:val="000000" w:themeColor="text1"/>
                <w:sz w:val="24"/>
                <w:szCs w:val="24"/>
              </w:rPr>
            </w:pPr>
            <w:r w:rsidRPr="005136C0">
              <w:rPr>
                <w:rStyle w:val="Strong"/>
                <w:rFonts w:cstheme="minorHAnsi"/>
                <w:color w:val="000000" w:themeColor="text1"/>
                <w:sz w:val="24"/>
                <w:szCs w:val="24"/>
              </w:rPr>
              <w:t>6. Looking Ahead</w:t>
            </w:r>
          </w:p>
        </w:tc>
        <w:tc>
          <w:tcPr>
            <w:tcW w:w="1843" w:type="dxa"/>
          </w:tcPr>
          <w:p w:rsidR="00BD465C" w:rsidRPr="005136C0" w:rsidRDefault="00194D60" w:rsidP="00EA5AFD">
            <w:pPr>
              <w:rPr>
                <w:rFonts w:cstheme="minorHAnsi"/>
                <w:b/>
                <w:color w:val="000000" w:themeColor="text1"/>
                <w:sz w:val="24"/>
                <w:szCs w:val="24"/>
              </w:rPr>
            </w:pPr>
            <w:r w:rsidRPr="005136C0">
              <w:rPr>
                <w:rFonts w:cstheme="minorHAnsi"/>
                <w:b/>
                <w:color w:val="000000" w:themeColor="text1"/>
                <w:sz w:val="24"/>
                <w:szCs w:val="24"/>
              </w:rPr>
              <w:t xml:space="preserve">Year 3 </w:t>
            </w:r>
          </w:p>
        </w:tc>
        <w:tc>
          <w:tcPr>
            <w:tcW w:w="5590" w:type="dxa"/>
          </w:tcPr>
          <w:p w:rsidR="00BD465C" w:rsidRPr="005136C0" w:rsidRDefault="005136C0" w:rsidP="002253FA">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identify what I am looking forward to when I move to my next class</w:t>
            </w:r>
            <w:r w:rsidRPr="005136C0">
              <w:rPr>
                <w:rFonts w:cstheme="minorHAnsi"/>
                <w:color w:val="000000" w:themeColor="text1"/>
                <w:sz w:val="24"/>
                <w:szCs w:val="24"/>
              </w:rPr>
              <w:t xml:space="preserve">. </w:t>
            </w:r>
          </w:p>
          <w:p w:rsidR="005136C0" w:rsidRPr="005136C0" w:rsidRDefault="005136C0" w:rsidP="002253FA">
            <w:pPr>
              <w:autoSpaceDE w:val="0"/>
              <w:autoSpaceDN w:val="0"/>
              <w:adjustRightInd w:val="0"/>
              <w:rPr>
                <w:rFonts w:cstheme="minorHAnsi"/>
                <w:color w:val="000000" w:themeColor="text1"/>
                <w:sz w:val="24"/>
                <w:szCs w:val="24"/>
              </w:rPr>
            </w:pPr>
          </w:p>
          <w:p w:rsidR="005136C0" w:rsidRPr="005136C0" w:rsidRDefault="005136C0" w:rsidP="002253FA">
            <w:pPr>
              <w:autoSpaceDE w:val="0"/>
              <w:autoSpaceDN w:val="0"/>
              <w:adjustRightInd w:val="0"/>
              <w:rPr>
                <w:rFonts w:cstheme="minorHAnsi"/>
                <w:color w:val="000000" w:themeColor="text1"/>
                <w:sz w:val="24"/>
                <w:szCs w:val="24"/>
              </w:rPr>
            </w:pPr>
            <w:r w:rsidRPr="005136C0">
              <w:rPr>
                <w:rFonts w:cstheme="minorHAnsi"/>
                <w:color w:val="000000" w:themeColor="text1"/>
                <w:sz w:val="24"/>
                <w:szCs w:val="24"/>
              </w:rPr>
              <w:t>I can start to think about changes I will make next year and know how to go about this</w:t>
            </w:r>
            <w:r w:rsidRPr="005136C0">
              <w:rPr>
                <w:rFonts w:cstheme="minorHAnsi"/>
                <w:color w:val="000000" w:themeColor="text1"/>
                <w:sz w:val="24"/>
                <w:szCs w:val="24"/>
              </w:rPr>
              <w:t xml:space="preserve">. </w:t>
            </w:r>
          </w:p>
        </w:tc>
      </w:tr>
    </w:tbl>
    <w:p w:rsidR="00EA5AFD" w:rsidRDefault="005136C0" w:rsidP="005136C0">
      <w:pPr>
        <w:jc w:val="center"/>
        <w:rPr>
          <w:b/>
          <w:sz w:val="36"/>
        </w:rPr>
      </w:pPr>
      <w:r>
        <w:rPr>
          <w:b/>
          <w:sz w:val="36"/>
        </w:rPr>
        <w:t>PSHC</w:t>
      </w:r>
      <w:r w:rsidR="00EA5AFD">
        <w:rPr>
          <w:b/>
          <w:sz w:val="36"/>
        </w:rPr>
        <w:t xml:space="preserve"> Term 6 </w:t>
      </w:r>
      <w:r>
        <w:rPr>
          <w:b/>
          <w:sz w:val="36"/>
        </w:rPr>
        <w:t xml:space="preserve">- </w:t>
      </w:r>
      <w:r w:rsidR="00EA5AFD">
        <w:rPr>
          <w:b/>
          <w:sz w:val="36"/>
        </w:rPr>
        <w:t>Changing Me</w:t>
      </w:r>
    </w:p>
    <w:p w:rsidR="002843CF" w:rsidRPr="005B5593" w:rsidRDefault="00194D60" w:rsidP="005B5593">
      <w:pPr>
        <w:jc w:val="center"/>
        <w:rPr>
          <w:b/>
          <w:sz w:val="32"/>
        </w:rPr>
      </w:pPr>
      <w:r w:rsidRPr="005B5593">
        <w:rPr>
          <w:b/>
          <w:sz w:val="32"/>
        </w:rPr>
        <w:t>YEAR 3</w:t>
      </w:r>
    </w:p>
    <w:p w:rsidR="002843CF" w:rsidRPr="00194D60" w:rsidRDefault="002843CF" w:rsidP="002843CF"/>
    <w:p w:rsidR="002843CF" w:rsidRPr="00194D60" w:rsidRDefault="002843CF" w:rsidP="002843CF"/>
    <w:p w:rsidR="00BD465C" w:rsidRPr="00194D60" w:rsidRDefault="00BD465C"/>
    <w:p w:rsidR="00194D60" w:rsidRPr="00194D60" w:rsidRDefault="00194D60"/>
    <w:sectPr w:rsidR="00194D60" w:rsidRPr="00194D60" w:rsidSect="00DE178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65C"/>
    <w:rsid w:val="00017165"/>
    <w:rsid w:val="00090D05"/>
    <w:rsid w:val="00194D60"/>
    <w:rsid w:val="001B7A97"/>
    <w:rsid w:val="002253FA"/>
    <w:rsid w:val="002843CF"/>
    <w:rsid w:val="00306CFA"/>
    <w:rsid w:val="005136C0"/>
    <w:rsid w:val="005B5593"/>
    <w:rsid w:val="00776780"/>
    <w:rsid w:val="00AC46C5"/>
    <w:rsid w:val="00BB3C67"/>
    <w:rsid w:val="00BD465C"/>
    <w:rsid w:val="00DC2192"/>
    <w:rsid w:val="00DE178E"/>
    <w:rsid w:val="00EA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B960"/>
  <w15:docId w15:val="{4E186FA6-5CEC-446A-9011-E9305491C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D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36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jigsaw-purple">
    <w:name w:val="text-jigsaw-purple"/>
    <w:basedOn w:val="DefaultParagraphFont"/>
    <w:rsid w:val="005136C0"/>
  </w:style>
  <w:style w:type="character" w:styleId="Strong">
    <w:name w:val="Strong"/>
    <w:basedOn w:val="DefaultParagraphFont"/>
    <w:uiPriority w:val="22"/>
    <w:qFormat/>
    <w:rsid w:val="005136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473378">
      <w:bodyDiv w:val="1"/>
      <w:marLeft w:val="0"/>
      <w:marRight w:val="0"/>
      <w:marTop w:val="0"/>
      <w:marBottom w:val="0"/>
      <w:divBdr>
        <w:top w:val="none" w:sz="0" w:space="0" w:color="auto"/>
        <w:left w:val="none" w:sz="0" w:space="0" w:color="auto"/>
        <w:bottom w:val="none" w:sz="0" w:space="0" w:color="auto"/>
        <w:right w:val="none" w:sz="0" w:space="0" w:color="auto"/>
      </w:divBdr>
      <w:divsChild>
        <w:div w:id="1596284270">
          <w:marLeft w:val="0"/>
          <w:marRight w:val="0"/>
          <w:marTop w:val="0"/>
          <w:marBottom w:val="0"/>
          <w:divBdr>
            <w:top w:val="none" w:sz="0" w:space="0" w:color="auto"/>
            <w:left w:val="none" w:sz="0" w:space="0" w:color="auto"/>
            <w:bottom w:val="none" w:sz="0" w:space="0" w:color="auto"/>
            <w:right w:val="none" w:sz="0" w:space="0" w:color="auto"/>
          </w:divBdr>
          <w:divsChild>
            <w:div w:id="1283462785">
              <w:marLeft w:val="0"/>
              <w:marRight w:val="0"/>
              <w:marTop w:val="0"/>
              <w:marBottom w:val="0"/>
              <w:divBdr>
                <w:top w:val="none" w:sz="0" w:space="0" w:color="auto"/>
                <w:left w:val="none" w:sz="0" w:space="0" w:color="auto"/>
                <w:bottom w:val="none" w:sz="0" w:space="0" w:color="auto"/>
                <w:right w:val="none" w:sz="0" w:space="0" w:color="auto"/>
              </w:divBdr>
              <w:divsChild>
                <w:div w:id="2729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Caron O'Toole</dc:creator>
  <cp:lastModifiedBy>Liz Elston</cp:lastModifiedBy>
  <cp:revision>16</cp:revision>
  <cp:lastPrinted>2015-05-20T11:24:00Z</cp:lastPrinted>
  <dcterms:created xsi:type="dcterms:W3CDTF">2015-05-20T08:45:00Z</dcterms:created>
  <dcterms:modified xsi:type="dcterms:W3CDTF">2023-05-15T09:19:00Z</dcterms:modified>
</cp:coreProperties>
</file>